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E6" w:rsidRPr="00F66281" w:rsidRDefault="006A63E6" w:rsidP="006A63E6">
      <w:pPr>
        <w:rPr>
          <w:b/>
          <w:sz w:val="28"/>
          <w:szCs w:val="28"/>
          <w:lang w:val="en-GB"/>
        </w:rPr>
      </w:pPr>
    </w:p>
    <w:p w:rsidR="00DB5203" w:rsidRPr="00F66281" w:rsidRDefault="00DB5203" w:rsidP="00B016AA">
      <w:pPr>
        <w:spacing w:line="276" w:lineRule="auto"/>
        <w:jc w:val="right"/>
        <w:rPr>
          <w:rFonts w:asciiTheme="minorHAnsi" w:hAnsiTheme="minorHAnsi" w:cs="Cambria"/>
          <w:b/>
          <w:sz w:val="22"/>
          <w:szCs w:val="22"/>
          <w:lang w:val="en-GB"/>
        </w:rPr>
      </w:pPr>
    </w:p>
    <w:p w:rsidR="00B016AA" w:rsidRPr="00F66281" w:rsidRDefault="00811FF2" w:rsidP="00B016AA">
      <w:pPr>
        <w:spacing w:line="276" w:lineRule="auto"/>
        <w:jc w:val="right"/>
        <w:rPr>
          <w:rFonts w:asciiTheme="majorHAnsi" w:hAnsiTheme="majorHAnsi" w:cs="Cambria"/>
          <w:b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Annex no.</w:t>
      </w:r>
      <w:r w:rsidR="00B016AA" w:rsidRPr="00F66281">
        <w:rPr>
          <w:rFonts w:asciiTheme="majorHAnsi" w:hAnsiTheme="majorHAnsi" w:cs="Cambria"/>
          <w:b/>
          <w:sz w:val="21"/>
          <w:szCs w:val="21"/>
          <w:lang w:val="en-GB"/>
        </w:rPr>
        <w:t xml:space="preserve"> 2 </w:t>
      </w:r>
    </w:p>
    <w:p w:rsidR="00B016AA" w:rsidRPr="00F66281" w:rsidRDefault="00811FF2" w:rsidP="00B016AA">
      <w:pPr>
        <w:spacing w:line="276" w:lineRule="auto"/>
        <w:jc w:val="right"/>
        <w:rPr>
          <w:rFonts w:asciiTheme="majorHAnsi" w:hAnsiTheme="majorHAnsi" w:cs="Cambria"/>
          <w:b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to the request for proposal</w:t>
      </w:r>
      <w:r w:rsidR="007112EF" w:rsidRPr="00F66281">
        <w:rPr>
          <w:rFonts w:asciiTheme="majorHAnsi" w:hAnsiTheme="majorHAnsi" w:cs="Cambria"/>
          <w:b/>
          <w:sz w:val="21"/>
          <w:szCs w:val="21"/>
          <w:lang w:val="en-GB"/>
        </w:rPr>
        <w:t xml:space="preserve"> </w:t>
      </w: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no.</w:t>
      </w:r>
      <w:r w:rsidR="00A37B7F">
        <w:rPr>
          <w:rFonts w:asciiTheme="majorHAnsi" w:hAnsiTheme="majorHAnsi" w:cs="Cambria"/>
          <w:b/>
          <w:sz w:val="21"/>
          <w:szCs w:val="21"/>
          <w:lang w:val="en-GB"/>
        </w:rPr>
        <w:t xml:space="preserve"> 09/RCBR/2019</w:t>
      </w:r>
    </w:p>
    <w:p w:rsidR="00811FF2" w:rsidRPr="00F66281" w:rsidRDefault="00811FF2" w:rsidP="008B4795">
      <w:pPr>
        <w:spacing w:line="276" w:lineRule="auto"/>
        <w:ind w:left="4962"/>
        <w:rPr>
          <w:rFonts w:ascii="Cambria" w:hAnsi="Cambria" w:cs="Arial"/>
          <w:sz w:val="21"/>
          <w:szCs w:val="21"/>
          <w:lang w:val="en-GB"/>
        </w:rPr>
      </w:pPr>
      <w:r w:rsidRPr="00F66281">
        <w:rPr>
          <w:rFonts w:ascii="Cambria" w:hAnsi="Cambria" w:cs="Arial"/>
          <w:sz w:val="21"/>
          <w:szCs w:val="21"/>
          <w:lang w:val="en-GB"/>
        </w:rPr>
        <w:t>Model statement on absence of personal or capital ties with the Contracting Authority.</w:t>
      </w:r>
    </w:p>
    <w:p w:rsidR="00B016AA" w:rsidRPr="00F66281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  <w:lang w:val="en-GB"/>
        </w:rPr>
      </w:pPr>
    </w:p>
    <w:p w:rsidR="00B016AA" w:rsidRPr="00F66281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  <w:lang w:val="en-GB"/>
        </w:rPr>
      </w:pPr>
    </w:p>
    <w:p w:rsidR="00B016AA" w:rsidRPr="00F66281" w:rsidRDefault="00B016AA" w:rsidP="00B016AA">
      <w:pPr>
        <w:pStyle w:val="Standard"/>
        <w:spacing w:line="276" w:lineRule="auto"/>
        <w:jc w:val="right"/>
        <w:rPr>
          <w:rFonts w:asciiTheme="majorHAnsi" w:hAnsiTheme="majorHAnsi" w:cs="Cambria"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sz w:val="21"/>
          <w:szCs w:val="21"/>
          <w:lang w:val="en-GB"/>
        </w:rPr>
        <w:t xml:space="preserve">      ...............................................................</w:t>
      </w:r>
    </w:p>
    <w:p w:rsidR="00B016AA" w:rsidRPr="00F66281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rPr>
          <w:rFonts w:asciiTheme="majorHAnsi" w:hAnsiTheme="majorHAnsi" w:cs="Cambria"/>
          <w:b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sz w:val="21"/>
          <w:szCs w:val="21"/>
          <w:lang w:val="en-GB"/>
        </w:rPr>
        <w:tab/>
        <w:t xml:space="preserve">                                                                                                   </w:t>
      </w:r>
      <w:r w:rsidR="00811FF2" w:rsidRPr="00F66281">
        <w:rPr>
          <w:rFonts w:asciiTheme="majorHAnsi" w:hAnsiTheme="majorHAnsi" w:cs="Cambria"/>
          <w:sz w:val="21"/>
          <w:szCs w:val="21"/>
          <w:lang w:val="en-GB"/>
        </w:rPr>
        <w:t>Place and date</w:t>
      </w:r>
    </w:p>
    <w:p w:rsidR="00B016AA" w:rsidRPr="00F66281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  <w:lang w:val="en-GB"/>
        </w:rPr>
      </w:pPr>
    </w:p>
    <w:p w:rsidR="00B016AA" w:rsidRPr="00F66281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  <w:lang w:val="en-GB"/>
        </w:rPr>
      </w:pPr>
    </w:p>
    <w:p w:rsidR="00B016AA" w:rsidRPr="00F66281" w:rsidRDefault="00811FF2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DECLARATION OF THE CONTRACTOR</w:t>
      </w:r>
    </w:p>
    <w:p w:rsidR="006A63E6" w:rsidRPr="00F66281" w:rsidRDefault="006A63E6" w:rsidP="00374023">
      <w:pPr>
        <w:pStyle w:val="Standard"/>
        <w:spacing w:line="360" w:lineRule="auto"/>
        <w:ind w:left="2508" w:firstLine="324"/>
        <w:jc w:val="center"/>
        <w:rPr>
          <w:rFonts w:asciiTheme="majorHAnsi" w:hAnsiTheme="majorHAnsi" w:cs="Times New Roman"/>
          <w:b/>
          <w:sz w:val="21"/>
          <w:szCs w:val="21"/>
          <w:lang w:val="en-GB"/>
        </w:rPr>
      </w:pPr>
    </w:p>
    <w:p w:rsidR="0096055B" w:rsidRPr="00F66281" w:rsidRDefault="00811FF2" w:rsidP="00374023">
      <w:pPr>
        <w:jc w:val="center"/>
        <w:rPr>
          <w:rFonts w:asciiTheme="majorHAnsi" w:hAnsiTheme="majorHAnsi"/>
          <w:b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t xml:space="preserve">Hereby, in </w:t>
      </w:r>
      <w:r w:rsidR="009E3B10">
        <w:rPr>
          <w:rFonts w:asciiTheme="majorHAnsi" w:hAnsiTheme="majorHAnsi"/>
          <w:sz w:val="21"/>
          <w:szCs w:val="21"/>
          <w:lang w:val="en-GB"/>
        </w:rPr>
        <w:t>relation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to the request for proposal</w:t>
      </w:r>
      <w:r w:rsidR="008544B0"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Pr="00F66281">
        <w:rPr>
          <w:rFonts w:asciiTheme="majorHAnsi" w:hAnsiTheme="majorHAnsi"/>
          <w:sz w:val="21"/>
          <w:szCs w:val="21"/>
          <w:lang w:val="en-GB"/>
        </w:rPr>
        <w:t>no.</w:t>
      </w:r>
      <w:r w:rsidR="006A63E6"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="00FD1922">
        <w:rPr>
          <w:rFonts w:asciiTheme="majorHAnsi" w:hAnsiTheme="majorHAnsi" w:cs="Cambria"/>
          <w:b/>
          <w:sz w:val="21"/>
          <w:szCs w:val="21"/>
          <w:lang w:val="en-GB"/>
        </w:rPr>
        <w:t>0</w:t>
      </w:r>
      <w:r w:rsidR="00A37B7F">
        <w:rPr>
          <w:rFonts w:asciiTheme="majorHAnsi" w:hAnsiTheme="majorHAnsi" w:cs="Cambria"/>
          <w:b/>
          <w:sz w:val="21"/>
          <w:szCs w:val="21"/>
          <w:lang w:val="en-GB"/>
        </w:rPr>
        <w:t>9/RCBR/2019</w:t>
      </w:r>
      <w:bookmarkStart w:id="0" w:name="_GoBack"/>
      <w:bookmarkEnd w:id="0"/>
    </w:p>
    <w:p w:rsidR="006A63E6" w:rsidRPr="00F66281" w:rsidRDefault="006A63E6" w:rsidP="006A63E6">
      <w:pPr>
        <w:pStyle w:val="Zwykytekst1"/>
        <w:rPr>
          <w:rFonts w:asciiTheme="majorHAnsi" w:hAnsiTheme="majorHAnsi"/>
          <w:sz w:val="21"/>
          <w:szCs w:val="21"/>
          <w:lang w:val="en-GB"/>
        </w:rPr>
      </w:pPr>
    </w:p>
    <w:p w:rsidR="006A63E6" w:rsidRPr="00F66281" w:rsidRDefault="006A63E6" w:rsidP="006A63E6">
      <w:pPr>
        <w:pStyle w:val="Zwykytekst1"/>
        <w:rPr>
          <w:rFonts w:asciiTheme="majorHAnsi" w:hAnsiTheme="majorHAnsi"/>
          <w:sz w:val="21"/>
          <w:szCs w:val="21"/>
          <w:lang w:val="en-GB"/>
        </w:rPr>
      </w:pPr>
    </w:p>
    <w:p w:rsidR="006A63E6" w:rsidRPr="00F66281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t>…………………………………………………………………………………………………………………………</w:t>
      </w:r>
    </w:p>
    <w:p w:rsidR="006A63E6" w:rsidRPr="00F66281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t>(</w:t>
      </w:r>
      <w:r w:rsidR="00811FF2" w:rsidRPr="00F66281">
        <w:rPr>
          <w:rFonts w:asciiTheme="majorHAnsi" w:hAnsiTheme="majorHAnsi"/>
          <w:sz w:val="21"/>
          <w:szCs w:val="21"/>
          <w:lang w:val="en-GB"/>
        </w:rPr>
        <w:t>company’s name</w:t>
      </w:r>
      <w:r w:rsidRPr="00F66281">
        <w:rPr>
          <w:rFonts w:asciiTheme="majorHAnsi" w:hAnsiTheme="majorHAnsi"/>
          <w:sz w:val="21"/>
          <w:szCs w:val="21"/>
          <w:lang w:val="en-GB"/>
        </w:rPr>
        <w:t>)</w:t>
      </w:r>
    </w:p>
    <w:p w:rsidR="006A63E6" w:rsidRPr="00F66281" w:rsidRDefault="006A63E6" w:rsidP="006A63E6">
      <w:pPr>
        <w:pStyle w:val="Zwykytekst1"/>
        <w:rPr>
          <w:rFonts w:asciiTheme="majorHAnsi" w:hAnsiTheme="majorHAnsi"/>
          <w:sz w:val="21"/>
          <w:szCs w:val="21"/>
          <w:lang w:val="en-GB"/>
        </w:rPr>
      </w:pPr>
    </w:p>
    <w:p w:rsidR="006A63E6" w:rsidRPr="00F66281" w:rsidRDefault="00811FF2" w:rsidP="006A63E6">
      <w:pPr>
        <w:pStyle w:val="Textbody"/>
        <w:spacing w:after="0" w:line="360" w:lineRule="auto"/>
        <w:rPr>
          <w:rFonts w:asciiTheme="majorHAnsi" w:hAnsiTheme="majorHAnsi" w:cs="Times New Roman"/>
          <w:b/>
          <w:sz w:val="21"/>
          <w:szCs w:val="21"/>
          <w:lang w:val="en-GB"/>
        </w:rPr>
      </w:pPr>
      <w:r w:rsidRPr="00F66281">
        <w:rPr>
          <w:rFonts w:asciiTheme="majorHAnsi" w:hAnsiTheme="majorHAnsi" w:cs="Times New Roman"/>
          <w:b/>
          <w:sz w:val="21"/>
          <w:szCs w:val="21"/>
          <w:lang w:val="en-GB"/>
        </w:rPr>
        <w:t>We declare that</w:t>
      </w:r>
      <w:r w:rsidR="006A63E6" w:rsidRPr="00F66281">
        <w:rPr>
          <w:rFonts w:asciiTheme="majorHAnsi" w:hAnsiTheme="majorHAnsi" w:cs="Times New Roman"/>
          <w:b/>
          <w:sz w:val="21"/>
          <w:szCs w:val="21"/>
          <w:lang w:val="en-GB"/>
        </w:rPr>
        <w:t>:</w:t>
      </w:r>
    </w:p>
    <w:p w:rsidR="006A63E6" w:rsidRPr="00F66281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sym w:font="Wingdings" w:char="F06F"/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 </w:t>
      </w:r>
      <w:r w:rsidR="0088321F">
        <w:rPr>
          <w:rFonts w:asciiTheme="majorHAnsi" w:hAnsiTheme="majorHAnsi"/>
          <w:sz w:val="21"/>
          <w:szCs w:val="21"/>
          <w:lang w:val="en-GB"/>
        </w:rPr>
        <w:t xml:space="preserve">I/we </w:t>
      </w:r>
      <w:r w:rsidR="00811FF2" w:rsidRPr="00F66281">
        <w:rPr>
          <w:rFonts w:asciiTheme="majorHAnsi" w:hAnsiTheme="majorHAnsi"/>
          <w:b/>
          <w:bCs/>
          <w:sz w:val="21"/>
          <w:szCs w:val="21"/>
          <w:lang w:val="en-GB"/>
        </w:rPr>
        <w:t>have</w:t>
      </w:r>
      <w:r w:rsidR="0088321F">
        <w:rPr>
          <w:rFonts w:asciiTheme="majorHAnsi" w:hAnsiTheme="majorHAnsi"/>
          <w:b/>
          <w:bCs/>
          <w:sz w:val="21"/>
          <w:szCs w:val="21"/>
          <w:lang w:val="en-GB"/>
        </w:rPr>
        <w:t xml:space="preserve"> no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="009E3B10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 xml:space="preserve">personal </w:t>
      </w:r>
      <w:r w:rsidR="00FD1AB1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>or capital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 ties with</w:t>
      </w:r>
      <w:r w:rsidR="00811FF2" w:rsidRPr="00F66281">
        <w:rPr>
          <w:rFonts w:asciiTheme="majorHAnsi" w:hAnsiTheme="majorHAnsi"/>
          <w:sz w:val="21"/>
          <w:szCs w:val="21"/>
          <w:lang w:val="en-GB"/>
        </w:rPr>
        <w:t xml:space="preserve"> the Contracting </w:t>
      </w:r>
      <w:r w:rsidR="008720FE">
        <w:rPr>
          <w:rFonts w:asciiTheme="majorHAnsi" w:hAnsiTheme="majorHAnsi"/>
          <w:sz w:val="21"/>
          <w:szCs w:val="21"/>
          <w:lang w:val="en-GB"/>
        </w:rPr>
        <w:t>Entity</w:t>
      </w:r>
      <w:r w:rsidR="00811FF2"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</w:p>
    <w:p w:rsidR="006A63E6" w:rsidRPr="00F66281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sym w:font="Wingdings" w:char="F06F"/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 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I </w:t>
      </w:r>
      <w:r w:rsidR="0088321F">
        <w:rPr>
          <w:rFonts w:asciiTheme="majorHAnsi" w:hAnsiTheme="majorHAnsi"/>
          <w:sz w:val="21"/>
          <w:szCs w:val="21"/>
          <w:lang w:val="en-GB"/>
        </w:rPr>
        <w:t xml:space="preserve">/we </w:t>
      </w:r>
      <w:r w:rsidR="00FD1AB1" w:rsidRPr="00F66281">
        <w:rPr>
          <w:rFonts w:asciiTheme="majorHAnsi" w:hAnsiTheme="majorHAnsi"/>
          <w:b/>
          <w:bCs/>
          <w:sz w:val="21"/>
          <w:szCs w:val="21"/>
          <w:lang w:val="en-GB"/>
        </w:rPr>
        <w:t>have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="009E3B10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 xml:space="preserve">personal </w:t>
      </w:r>
      <w:r w:rsidR="00FD1AB1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>or capital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 ties with the </w:t>
      </w:r>
      <w:r w:rsidR="00FD1AB1" w:rsidRPr="003F46A6">
        <w:rPr>
          <w:rFonts w:asciiTheme="majorHAnsi" w:hAnsiTheme="majorHAnsi"/>
          <w:sz w:val="21"/>
          <w:szCs w:val="21"/>
          <w:lang w:val="en-GB"/>
        </w:rPr>
        <w:t xml:space="preserve">Contracting </w:t>
      </w:r>
      <w:r w:rsidR="008720FE">
        <w:rPr>
          <w:rFonts w:asciiTheme="majorHAnsi" w:hAnsiTheme="majorHAnsi"/>
          <w:sz w:val="21"/>
          <w:szCs w:val="21"/>
          <w:lang w:val="en-GB"/>
        </w:rPr>
        <w:t>Entity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Pr="00F66281">
        <w:rPr>
          <w:rStyle w:val="Odwoanieprzypisudolnego"/>
          <w:rFonts w:asciiTheme="majorHAnsi" w:hAnsiTheme="majorHAnsi"/>
          <w:bCs/>
          <w:sz w:val="21"/>
          <w:szCs w:val="21"/>
          <w:lang w:val="en-GB"/>
        </w:rPr>
        <w:footnoteReference w:id="1"/>
      </w:r>
    </w:p>
    <w:p w:rsidR="006A63E6" w:rsidRPr="00F66281" w:rsidRDefault="006A63E6" w:rsidP="006A63E6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:rsidR="00FD1AB1" w:rsidRPr="00F66281" w:rsidRDefault="00FD1AB1" w:rsidP="006A63E6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:rsidR="00FD1AB1" w:rsidRPr="00F66281" w:rsidRDefault="00FD1AB1" w:rsidP="00FD1AB1">
      <w:pPr>
        <w:suppressAutoHyphens w:val="0"/>
        <w:jc w:val="both"/>
        <w:rPr>
          <w:rStyle w:val="fontstyle01"/>
          <w:lang w:val="en-GB"/>
        </w:rPr>
      </w:pPr>
      <w:r w:rsidRPr="00F66281">
        <w:rPr>
          <w:rStyle w:val="fontstyle01"/>
          <w:lang w:val="en-GB"/>
        </w:rPr>
        <w:t xml:space="preserve">Capital or personal ties are understood as interactions between the Contracting </w:t>
      </w:r>
      <w:r w:rsidR="008720FE">
        <w:rPr>
          <w:rStyle w:val="fontstyle01"/>
          <w:lang w:val="en-GB"/>
        </w:rPr>
        <w:t>Entity</w:t>
      </w:r>
      <w:r w:rsidRPr="00F66281">
        <w:rPr>
          <w:rStyle w:val="fontstyle01"/>
          <w:lang w:val="en-GB"/>
        </w:rPr>
        <w:t xml:space="preserve"> or persons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 xml:space="preserve">authorized to enter into commitments on behalf of the Contracting </w:t>
      </w:r>
      <w:r w:rsidR="008720FE">
        <w:rPr>
          <w:rStyle w:val="fontstyle01"/>
          <w:lang w:val="en-GB"/>
        </w:rPr>
        <w:t>Entity</w:t>
      </w:r>
      <w:r w:rsidRPr="00F66281">
        <w:rPr>
          <w:rStyle w:val="fontstyle01"/>
          <w:lang w:val="en-GB"/>
        </w:rPr>
        <w:t>, or persons performing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>activities related to the preparation and implementation of the procedure of selecting the Contractor on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 xml:space="preserve">behalf of the Contracting </w:t>
      </w:r>
      <w:r w:rsidR="008720FE">
        <w:rPr>
          <w:rStyle w:val="fontstyle01"/>
          <w:lang w:val="en-GB"/>
        </w:rPr>
        <w:t>Entity</w:t>
      </w:r>
      <w:r w:rsidRPr="00F66281">
        <w:rPr>
          <w:rStyle w:val="fontstyle01"/>
          <w:lang w:val="en-GB"/>
        </w:rPr>
        <w:t xml:space="preserve"> and the Contractor, in particular through: </w:t>
      </w:r>
    </w:p>
    <w:p w:rsidR="00FD1AB1" w:rsidRPr="00F66281" w:rsidRDefault="00FD1AB1" w:rsidP="00FD1AB1">
      <w:pPr>
        <w:suppressAutoHyphens w:val="0"/>
        <w:jc w:val="both"/>
        <w:rPr>
          <w:rStyle w:val="fontstyle01"/>
          <w:lang w:val="en-GB"/>
        </w:rPr>
      </w:pPr>
    </w:p>
    <w:p w:rsidR="00FD1AB1" w:rsidRPr="00F66281" w:rsidRDefault="00FD1AB1" w:rsidP="006A63E6">
      <w:pPr>
        <w:numPr>
          <w:ilvl w:val="0"/>
          <w:numId w:val="21"/>
        </w:numPr>
        <w:suppressAutoHyphens w:val="0"/>
        <w:jc w:val="both"/>
        <w:rPr>
          <w:rStyle w:val="fontstyle01"/>
          <w:rFonts w:asciiTheme="majorHAnsi" w:hAnsiTheme="majorHAnsi"/>
          <w:color w:val="auto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>participation in the company as a partner of a civil law partnership or another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>partnership,</w:t>
      </w:r>
    </w:p>
    <w:p w:rsidR="006A63E6" w:rsidRPr="00F66281" w:rsidRDefault="00FD1AB1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 xml:space="preserve">possessing at least </w:t>
      </w:r>
      <w:r w:rsidR="001C08D8" w:rsidRPr="00F66281">
        <w:rPr>
          <w:rFonts w:asciiTheme="majorHAnsi" w:hAnsiTheme="majorHAnsi"/>
          <w:sz w:val="21"/>
          <w:szCs w:val="21"/>
          <w:lang w:val="en-GB"/>
        </w:rPr>
        <w:t>10</w:t>
      </w:r>
      <w:r w:rsidR="006A63E6" w:rsidRPr="00F66281">
        <w:rPr>
          <w:rFonts w:asciiTheme="majorHAnsi" w:hAnsiTheme="majorHAnsi"/>
          <w:sz w:val="21"/>
          <w:szCs w:val="21"/>
          <w:lang w:val="en-GB"/>
        </w:rPr>
        <w:t xml:space="preserve">% 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of shares and stocks,</w:t>
      </w:r>
    </w:p>
    <w:p w:rsidR="00FD1AB1" w:rsidRPr="00F66281" w:rsidRDefault="00FD1AB1" w:rsidP="006A63E6">
      <w:pPr>
        <w:pStyle w:val="Textbody"/>
        <w:numPr>
          <w:ilvl w:val="0"/>
          <w:numId w:val="21"/>
        </w:numPr>
        <w:spacing w:after="0"/>
        <w:jc w:val="both"/>
        <w:rPr>
          <w:rStyle w:val="fontstyle01"/>
          <w:rFonts w:asciiTheme="majorHAnsi" w:hAnsiTheme="majorHAnsi" w:cs="Times New Roman"/>
          <w:color w:val="auto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>acting as a member of the supervisory or management board, proxy, or attorney,</w:t>
      </w:r>
    </w:p>
    <w:p w:rsidR="006A63E6" w:rsidRPr="0081799A" w:rsidRDefault="00F66281" w:rsidP="00CD1315">
      <w:pPr>
        <w:pStyle w:val="Textbody"/>
        <w:numPr>
          <w:ilvl w:val="0"/>
          <w:numId w:val="21"/>
        </w:numPr>
        <w:spacing w:after="0"/>
        <w:jc w:val="both"/>
        <w:rPr>
          <w:rFonts w:asciiTheme="majorHAnsi" w:hAnsiTheme="majorHAnsi" w:cs="Times New Roman"/>
          <w:sz w:val="21"/>
          <w:szCs w:val="21"/>
          <w:lang w:val="en-GB"/>
        </w:rPr>
      </w:pPr>
      <w:r w:rsidRPr="0081799A">
        <w:rPr>
          <w:rFonts w:asciiTheme="majorHAnsi" w:hAnsiTheme="majorHAnsi" w:cs="Arial"/>
          <w:sz w:val="21"/>
          <w:szCs w:val="21"/>
          <w:lang w:val="en-GB"/>
        </w:rPr>
        <w:t xml:space="preserve">remaining in such a legal or factual relationship which may raise justified doubts about the impartiality of the selection of the Contractor and in particular  </w:t>
      </w:r>
      <w:r w:rsidR="00FD1AB1" w:rsidRPr="0081799A">
        <w:rPr>
          <w:rStyle w:val="fontstyle01"/>
          <w:lang w:val="en-GB"/>
        </w:rPr>
        <w:t>remaining in a marriage relationship, in a family relationship or affinity in a straight</w:t>
      </w:r>
      <w:r w:rsidR="00FD1AB1" w:rsidRPr="0081799A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="00FD1AB1" w:rsidRPr="0081799A">
        <w:rPr>
          <w:rStyle w:val="fontstyle01"/>
          <w:lang w:val="en-GB"/>
        </w:rPr>
        <w:t>line, relationship or affinity in the collateral line to the second degree, or in a relationship of</w:t>
      </w:r>
      <w:r w:rsidR="00FD1AB1" w:rsidRPr="0081799A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="00FD1AB1" w:rsidRPr="0081799A">
        <w:rPr>
          <w:rStyle w:val="fontstyle01"/>
          <w:lang w:val="en-GB"/>
        </w:rPr>
        <w:t>adoption, guardianship or custody</w:t>
      </w:r>
    </w:p>
    <w:p w:rsidR="006A63E6" w:rsidRPr="00F66281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  <w:lang w:val="en-GB"/>
        </w:rPr>
      </w:pPr>
    </w:p>
    <w:p w:rsidR="00B016AA" w:rsidRPr="00F66281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  <w:lang w:val="en-GB"/>
        </w:rPr>
      </w:pPr>
    </w:p>
    <w:p w:rsidR="00B016AA" w:rsidRPr="00F66281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  <w:lang w:val="en-GB"/>
        </w:rPr>
      </w:pPr>
    </w:p>
    <w:p w:rsidR="00B016AA" w:rsidRPr="00F66281" w:rsidRDefault="00B016AA" w:rsidP="00B016AA">
      <w:pPr>
        <w:pStyle w:val="Textbody"/>
        <w:spacing w:after="0" w:line="276" w:lineRule="auto"/>
        <w:ind w:left="5672"/>
        <w:rPr>
          <w:rFonts w:asciiTheme="majorHAnsi" w:hAnsiTheme="majorHAnsi" w:cs="Arial"/>
          <w:sz w:val="21"/>
          <w:szCs w:val="21"/>
          <w:lang w:val="en-GB"/>
        </w:rPr>
      </w:pPr>
      <w:r w:rsidRPr="00F66281">
        <w:rPr>
          <w:rFonts w:asciiTheme="majorHAnsi" w:hAnsiTheme="majorHAnsi" w:cs="Arial"/>
          <w:sz w:val="21"/>
          <w:szCs w:val="21"/>
          <w:lang w:val="en-GB"/>
        </w:rPr>
        <w:t xml:space="preserve">        ...................................................</w:t>
      </w:r>
    </w:p>
    <w:p w:rsidR="00B016AA" w:rsidRPr="00F66281" w:rsidRDefault="00B016AA" w:rsidP="00B016AA">
      <w:pPr>
        <w:pStyle w:val="Textbody"/>
        <w:tabs>
          <w:tab w:val="center" w:pos="4536"/>
        </w:tabs>
        <w:spacing w:after="0" w:line="276" w:lineRule="auto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 w:cs="Arial"/>
          <w:sz w:val="21"/>
          <w:szCs w:val="21"/>
          <w:lang w:val="en-GB"/>
        </w:rPr>
        <w:tab/>
        <w:t xml:space="preserve">                                                                                                                         </w:t>
      </w:r>
      <w:r w:rsidR="00F66281" w:rsidRPr="00F66281">
        <w:rPr>
          <w:rFonts w:asciiTheme="majorHAnsi" w:hAnsiTheme="majorHAnsi" w:cs="Arial"/>
          <w:sz w:val="21"/>
          <w:szCs w:val="21"/>
          <w:lang w:val="en-GB"/>
        </w:rPr>
        <w:t>Signature of the tenderer</w:t>
      </w:r>
    </w:p>
    <w:p w:rsidR="006A63E6" w:rsidRPr="00F66281" w:rsidRDefault="006A63E6" w:rsidP="006A63E6">
      <w:pPr>
        <w:rPr>
          <w:rFonts w:asciiTheme="majorHAnsi" w:hAnsiTheme="majorHAnsi"/>
          <w:sz w:val="21"/>
          <w:szCs w:val="21"/>
          <w:lang w:val="en-GB"/>
        </w:rPr>
      </w:pPr>
    </w:p>
    <w:sectPr w:rsidR="006A63E6" w:rsidRPr="00F66281" w:rsidSect="005F778A">
      <w:headerReference w:type="default" r:id="rId8"/>
      <w:footerReference w:type="default" r:id="rId9"/>
      <w:pgSz w:w="11906" w:h="16838"/>
      <w:pgMar w:top="426" w:right="1417" w:bottom="1417" w:left="1417" w:header="41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66" w:rsidRDefault="00145766">
      <w:r>
        <w:separator/>
      </w:r>
    </w:p>
  </w:endnote>
  <w:endnote w:type="continuationSeparator" w:id="0">
    <w:p w:rsidR="00145766" w:rsidRDefault="0014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99" w:rsidRDefault="00922699">
    <w:pPr>
      <w:pStyle w:val="Stopka"/>
      <w:jc w:val="right"/>
    </w:pPr>
    <w:r>
      <w:t xml:space="preserve">Page </w:t>
    </w:r>
    <w:sdt>
      <w:sdtPr>
        <w:id w:val="-1533408293"/>
        <w:docPartObj>
          <w:docPartGallery w:val="Page Numbers (Bottom of Page)"/>
          <w:docPartUnique/>
        </w:docPartObj>
      </w:sdtPr>
      <w:sdtEndPr/>
      <w:sdtContent>
        <w:r w:rsidR="000E72CC">
          <w:fldChar w:fldCharType="begin"/>
        </w:r>
        <w:r>
          <w:instrText>PAGE   \* MERGEFORMAT</w:instrText>
        </w:r>
        <w:r w:rsidR="000E72CC">
          <w:fldChar w:fldCharType="separate"/>
        </w:r>
        <w:r w:rsidR="00A37B7F">
          <w:rPr>
            <w:noProof/>
          </w:rPr>
          <w:t>1</w:t>
        </w:r>
        <w:r w:rsidR="000E72CC">
          <w:fldChar w:fldCharType="end"/>
        </w:r>
        <w:r>
          <w:t>of 1</w:t>
        </w:r>
      </w:sdtContent>
    </w:sdt>
  </w:p>
  <w:p w:rsidR="006A63E6" w:rsidRDefault="006A63E6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66" w:rsidRDefault="00145766">
      <w:r>
        <w:separator/>
      </w:r>
    </w:p>
  </w:footnote>
  <w:footnote w:type="continuationSeparator" w:id="0">
    <w:p w:rsidR="00145766" w:rsidRDefault="00145766">
      <w:r>
        <w:continuationSeparator/>
      </w:r>
    </w:p>
  </w:footnote>
  <w:footnote w:id="1">
    <w:p w:rsidR="006A63E6" w:rsidRPr="00F66281" w:rsidRDefault="006A63E6" w:rsidP="006A63E6">
      <w:pPr>
        <w:pStyle w:val="Tekstprzypisudolnego"/>
        <w:rPr>
          <w:lang w:val="en-GB"/>
        </w:rPr>
      </w:pPr>
      <w:r w:rsidRPr="00F66281">
        <w:rPr>
          <w:rStyle w:val="Odwoanieprzypisudolnego"/>
          <w:lang w:val="en-GB"/>
        </w:rPr>
        <w:footnoteRef/>
      </w:r>
      <w:r w:rsidRPr="00F66281">
        <w:rPr>
          <w:lang w:val="en-GB"/>
        </w:rPr>
        <w:t xml:space="preserve"> </w:t>
      </w:r>
      <w:r w:rsidR="00F66281" w:rsidRPr="00F66281">
        <w:rPr>
          <w:lang w:val="en-GB"/>
        </w:rPr>
        <w:t>Please</w:t>
      </w:r>
      <w:r w:rsidR="00F66281">
        <w:rPr>
          <w:lang w:val="en-GB"/>
        </w:rPr>
        <w:t>,</w:t>
      </w:r>
      <w:r w:rsidR="00F66281" w:rsidRPr="00F66281">
        <w:rPr>
          <w:lang w:val="en-GB"/>
        </w:rPr>
        <w:t xml:space="preserve"> </w:t>
      </w:r>
      <w:r w:rsidR="00786403">
        <w:rPr>
          <w:lang w:val="en-GB"/>
        </w:rPr>
        <w:t xml:space="preserve">mark </w:t>
      </w:r>
      <w:r w:rsidR="00F66281" w:rsidRPr="00F66281">
        <w:rPr>
          <w:lang w:val="en-GB"/>
        </w:rPr>
        <w:t>as appropriate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E6" w:rsidRDefault="00D90004" w:rsidP="003D3FC1">
    <w:pPr>
      <w:pStyle w:val="Gwka"/>
      <w:tabs>
        <w:tab w:val="clear" w:pos="4536"/>
        <w:tab w:val="center" w:pos="5529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760720" cy="644525"/>
          <wp:effectExtent l="0" t="0" r="0" b="317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Pr="005F778A" w:rsidRDefault="003D3FC1" w:rsidP="005F778A">
    <w:pPr>
      <w:pStyle w:val="Gw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836"/>
    <w:multiLevelType w:val="multilevel"/>
    <w:tmpl w:val="179E57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C3B56"/>
    <w:multiLevelType w:val="multilevel"/>
    <w:tmpl w:val="6DBE88A4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936335"/>
    <w:multiLevelType w:val="multilevel"/>
    <w:tmpl w:val="7DE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">
    <w:nsid w:val="11DE2A08"/>
    <w:multiLevelType w:val="multilevel"/>
    <w:tmpl w:val="3F8A1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305"/>
    <w:multiLevelType w:val="multilevel"/>
    <w:tmpl w:val="02B2C13C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Calibri" w:hint="default"/>
      </w:rPr>
    </w:lvl>
  </w:abstractNum>
  <w:abstractNum w:abstractNumId="5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3417E"/>
    <w:multiLevelType w:val="multilevel"/>
    <w:tmpl w:val="81BC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9">
    <w:nsid w:val="49C25A41"/>
    <w:multiLevelType w:val="multilevel"/>
    <w:tmpl w:val="7A00BFC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16D06D5"/>
    <w:multiLevelType w:val="multilevel"/>
    <w:tmpl w:val="B796A25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9931E01"/>
    <w:multiLevelType w:val="multilevel"/>
    <w:tmpl w:val="74D0D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F1FB0"/>
    <w:multiLevelType w:val="multilevel"/>
    <w:tmpl w:val="8F28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3">
    <w:nsid w:val="5E58168D"/>
    <w:multiLevelType w:val="multilevel"/>
    <w:tmpl w:val="AAA05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75C6"/>
    <w:multiLevelType w:val="multilevel"/>
    <w:tmpl w:val="080E69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1D61833"/>
    <w:multiLevelType w:val="multilevel"/>
    <w:tmpl w:val="003C3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A1709"/>
    <w:multiLevelType w:val="multilevel"/>
    <w:tmpl w:val="EED020F0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7">
    <w:nsid w:val="6D605824"/>
    <w:multiLevelType w:val="multilevel"/>
    <w:tmpl w:val="2CC6FB94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8">
    <w:nsid w:val="73217E47"/>
    <w:multiLevelType w:val="multilevel"/>
    <w:tmpl w:val="741CB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44F3A72"/>
    <w:multiLevelType w:val="hybridMultilevel"/>
    <w:tmpl w:val="911A0294"/>
    <w:lvl w:ilvl="0" w:tplc="1F10E9DC">
      <w:start w:val="1"/>
      <w:numFmt w:val="lowerLetter"/>
      <w:lvlText w:val="%1)"/>
      <w:lvlJc w:val="left"/>
      <w:pPr>
        <w:ind w:left="644" w:hanging="360"/>
      </w:pPr>
      <w:rPr>
        <w:rFonts w:ascii="TimesNewRomanPSMT" w:eastAsia="Times New Roman" w:hAnsi="TimesNewRomanPSMT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80224"/>
    <w:multiLevelType w:val="multilevel"/>
    <w:tmpl w:val="784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AE9"/>
    <w:rsid w:val="000E72CC"/>
    <w:rsid w:val="00145766"/>
    <w:rsid w:val="001A3AE9"/>
    <w:rsid w:val="001C08D8"/>
    <w:rsid w:val="00251424"/>
    <w:rsid w:val="00274C07"/>
    <w:rsid w:val="002B2575"/>
    <w:rsid w:val="002D3FAA"/>
    <w:rsid w:val="003331B9"/>
    <w:rsid w:val="00374023"/>
    <w:rsid w:val="00391176"/>
    <w:rsid w:val="00397517"/>
    <w:rsid w:val="003B5E0C"/>
    <w:rsid w:val="003D3FC1"/>
    <w:rsid w:val="003E3DC8"/>
    <w:rsid w:val="003F46A6"/>
    <w:rsid w:val="00400999"/>
    <w:rsid w:val="004019D2"/>
    <w:rsid w:val="004030D7"/>
    <w:rsid w:val="004406A7"/>
    <w:rsid w:val="004C1A8B"/>
    <w:rsid w:val="004C2C42"/>
    <w:rsid w:val="0052437D"/>
    <w:rsid w:val="00524AE4"/>
    <w:rsid w:val="0058451A"/>
    <w:rsid w:val="005A7499"/>
    <w:rsid w:val="005F778A"/>
    <w:rsid w:val="00693065"/>
    <w:rsid w:val="006A63E6"/>
    <w:rsid w:val="006C6472"/>
    <w:rsid w:val="006E5B3B"/>
    <w:rsid w:val="007112EF"/>
    <w:rsid w:val="00721719"/>
    <w:rsid w:val="00786403"/>
    <w:rsid w:val="007D4FA9"/>
    <w:rsid w:val="007D7775"/>
    <w:rsid w:val="00811FF2"/>
    <w:rsid w:val="0081799A"/>
    <w:rsid w:val="0084724C"/>
    <w:rsid w:val="008544B0"/>
    <w:rsid w:val="008578BA"/>
    <w:rsid w:val="008720FE"/>
    <w:rsid w:val="0088321F"/>
    <w:rsid w:val="008955FC"/>
    <w:rsid w:val="008B4795"/>
    <w:rsid w:val="00922699"/>
    <w:rsid w:val="00937135"/>
    <w:rsid w:val="0095242E"/>
    <w:rsid w:val="00955A53"/>
    <w:rsid w:val="0096055B"/>
    <w:rsid w:val="00975105"/>
    <w:rsid w:val="009E3B10"/>
    <w:rsid w:val="00A3492E"/>
    <w:rsid w:val="00A37B7F"/>
    <w:rsid w:val="00A56FEC"/>
    <w:rsid w:val="00A60669"/>
    <w:rsid w:val="00A65937"/>
    <w:rsid w:val="00A67275"/>
    <w:rsid w:val="00AE2577"/>
    <w:rsid w:val="00B016AA"/>
    <w:rsid w:val="00B1283D"/>
    <w:rsid w:val="00B2063B"/>
    <w:rsid w:val="00B20799"/>
    <w:rsid w:val="00BA3128"/>
    <w:rsid w:val="00C10F86"/>
    <w:rsid w:val="00C32717"/>
    <w:rsid w:val="00C8181D"/>
    <w:rsid w:val="00C972E8"/>
    <w:rsid w:val="00CB0B5C"/>
    <w:rsid w:val="00D1390B"/>
    <w:rsid w:val="00D476DB"/>
    <w:rsid w:val="00D82C5F"/>
    <w:rsid w:val="00D85E93"/>
    <w:rsid w:val="00D90004"/>
    <w:rsid w:val="00DB5203"/>
    <w:rsid w:val="00E23FA0"/>
    <w:rsid w:val="00E32EC6"/>
    <w:rsid w:val="00E46A46"/>
    <w:rsid w:val="00E5148A"/>
    <w:rsid w:val="00E63A7B"/>
    <w:rsid w:val="00E70A78"/>
    <w:rsid w:val="00E7743E"/>
    <w:rsid w:val="00EB6F23"/>
    <w:rsid w:val="00EC058E"/>
    <w:rsid w:val="00F60CAF"/>
    <w:rsid w:val="00F66281"/>
    <w:rsid w:val="00F674D8"/>
    <w:rsid w:val="00F7295E"/>
    <w:rsid w:val="00F8032E"/>
    <w:rsid w:val="00F9352B"/>
    <w:rsid w:val="00FD1922"/>
    <w:rsid w:val="00FD1AB1"/>
    <w:rsid w:val="00FD4117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FD1AB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D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FD1AB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D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Raciborowice Górne 03</vt:lpstr>
      <vt:lpstr>Raciborowice Górne 03</vt:lpstr>
    </vt:vector>
  </TitlesOfParts>
  <Company>HP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User</cp:lastModifiedBy>
  <cp:revision>3</cp:revision>
  <cp:lastPrinted>2017-03-17T11:47:00Z</cp:lastPrinted>
  <dcterms:created xsi:type="dcterms:W3CDTF">2018-10-29T11:08:00Z</dcterms:created>
  <dcterms:modified xsi:type="dcterms:W3CDTF">2019-02-07T08:23:00Z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